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D0C25" w14:textId="77777777" w:rsidR="00441D9E" w:rsidRDefault="00441D9E" w:rsidP="00441D9E">
      <w:r>
        <w:t xml:space="preserve">In the event </w:t>
      </w:r>
      <w:proofErr w:type="spellStart"/>
      <w:r>
        <w:t>iSportsman</w:t>
      </w:r>
      <w:proofErr w:type="spellEnd"/>
      <w:r>
        <w:t xml:space="preserve"> is down and you are not able to check-in (this excludes making a reservation), All hunters will be </w:t>
      </w:r>
      <w:r w:rsidRPr="00441D9E">
        <w:rPr>
          <w:color w:val="FF0000"/>
        </w:rPr>
        <w:t>REQUIRED</w:t>
      </w:r>
      <w:r>
        <w:t xml:space="preserve"> to come to our office and manually sign in on the clipboard. Voicemails left via phone will not be acceptable. Hunters must look at the range report posted on the door and sign in on the clipboard day of will all appropriate information.</w:t>
      </w:r>
    </w:p>
    <w:p w14:paraId="0A77E4E0" w14:textId="77777777" w:rsidR="00441D9E" w:rsidRDefault="00441D9E" w:rsidP="00441D9E"/>
    <w:p w14:paraId="34941B8D" w14:textId="77777777" w:rsidR="00441D9E" w:rsidRDefault="00441D9E" w:rsidP="00441D9E">
      <w:r>
        <w:t xml:space="preserve">If you are unable to make a reservation, then you must wait till day of to try and check-in. Please Screenshot errors that pop up for reservations and email a staff member from the RSA building. Sometimes the system won’t allow for reservations but will allow for day of check-in. </w:t>
      </w:r>
    </w:p>
    <w:p w14:paraId="30F1B036" w14:textId="77777777" w:rsidR="00441D9E" w:rsidRDefault="00441D9E" w:rsidP="00441D9E"/>
    <w:p w14:paraId="4301E61A" w14:textId="77777777" w:rsidR="00441D9E" w:rsidRDefault="00441D9E" w:rsidP="00441D9E">
      <w:r>
        <w:t xml:space="preserve">No Voicemails can be left for check-ins. </w:t>
      </w:r>
    </w:p>
    <w:p w14:paraId="3AE54F28" w14:textId="77777777" w:rsidR="00441D9E" w:rsidRDefault="00441D9E" w:rsidP="00441D9E"/>
    <w:p w14:paraId="0A1A97F6" w14:textId="77777777" w:rsidR="00441D9E" w:rsidRDefault="00441D9E" w:rsidP="00441D9E">
      <w:r>
        <w:t>Failure to obey and come by 5138 Sportsman Road (</w:t>
      </w:r>
      <w:proofErr w:type="spellStart"/>
      <w:r>
        <w:t>Enviromental</w:t>
      </w:r>
      <w:proofErr w:type="spellEnd"/>
      <w:r>
        <w:t xml:space="preserve"> Conservation Building) and sign in may result in a suspension of hunting privileges. </w:t>
      </w:r>
    </w:p>
    <w:p w14:paraId="39447775" w14:textId="77777777" w:rsidR="00441D9E" w:rsidRDefault="00441D9E" w:rsidP="00441D9E"/>
    <w:p w14:paraId="12A79B19" w14:textId="77777777" w:rsidR="00441D9E" w:rsidRDefault="00441D9E" w:rsidP="00441D9E">
      <w:r>
        <w:t xml:space="preserve">Reservations are only day prior, if you are trying to </w:t>
      </w:r>
      <w:proofErr w:type="spellStart"/>
      <w:r>
        <w:t>checkin</w:t>
      </w:r>
      <w:proofErr w:type="spellEnd"/>
      <w:r>
        <w:t xml:space="preserve"> to an area day of hit the "</w:t>
      </w:r>
      <w:proofErr w:type="spellStart"/>
      <w:r>
        <w:t>Checkin</w:t>
      </w:r>
      <w:proofErr w:type="spellEnd"/>
      <w:r>
        <w:t xml:space="preserve">" button. </w:t>
      </w:r>
    </w:p>
    <w:p w14:paraId="42F5CE85" w14:textId="77777777" w:rsidR="00441D9E" w:rsidRDefault="00441D9E" w:rsidP="00441D9E"/>
    <w:p w14:paraId="6B00A63F" w14:textId="77777777" w:rsidR="00441D9E" w:rsidRDefault="00441D9E" w:rsidP="00441D9E">
      <w:r>
        <w:t xml:space="preserve">RESERVATION SYSTEM: </w:t>
      </w:r>
    </w:p>
    <w:p w14:paraId="12F6A83D" w14:textId="77777777" w:rsidR="00441D9E" w:rsidRDefault="00441D9E" w:rsidP="00441D9E"/>
    <w:p w14:paraId="1BA0EEA0" w14:textId="77777777" w:rsidR="00441D9E" w:rsidRDefault="00441D9E" w:rsidP="00441D9E">
      <w:r>
        <w:t>ACTIVE DUTY: 1300-1400 (1p.m. until 2 p.m.)</w:t>
      </w:r>
    </w:p>
    <w:p w14:paraId="07EF2806" w14:textId="77777777" w:rsidR="00441D9E" w:rsidRDefault="00441D9E" w:rsidP="00441D9E"/>
    <w:p w14:paraId="7CDF34FC" w14:textId="77777777" w:rsidR="00441D9E" w:rsidRDefault="00441D9E" w:rsidP="00441D9E">
      <w:r>
        <w:t>RETIRED: 1400-1500 (2p.m.-3p.m.)</w:t>
      </w:r>
    </w:p>
    <w:p w14:paraId="1A009A57" w14:textId="77777777" w:rsidR="00441D9E" w:rsidRDefault="00441D9E" w:rsidP="00441D9E"/>
    <w:p w14:paraId="242DB993" w14:textId="77777777" w:rsidR="00441D9E" w:rsidRDefault="00441D9E" w:rsidP="00441D9E">
      <w:r>
        <w:t xml:space="preserve">ALL OTHER CATEGORIES AFTER 1500 until </w:t>
      </w:r>
    </w:p>
    <w:p w14:paraId="0934F833" w14:textId="77777777" w:rsidR="00441D9E" w:rsidRDefault="00441D9E" w:rsidP="00441D9E"/>
    <w:p w14:paraId="50226E0E" w14:textId="77777777" w:rsidR="00441D9E" w:rsidRDefault="00441D9E" w:rsidP="00441D9E">
      <w:r>
        <w:lastRenderedPageBreak/>
        <w:t>A reservation only holds the hunting slot. The hunter will be allowed to check-in to the activity starting at 0400 (4:00 AM) the day of the hunt. Hunters who have not checked-in to the activity by 0800 (8:00 AM) will have their reservation canceled.</w:t>
      </w:r>
    </w:p>
    <w:p w14:paraId="53E4EB66" w14:textId="77777777" w:rsidR="00441D9E" w:rsidRDefault="00441D9E" w:rsidP="00441D9E"/>
    <w:p w14:paraId="10277981" w14:textId="77777777" w:rsidR="00441D9E" w:rsidRDefault="00441D9E" w:rsidP="00441D9E">
      <w:r>
        <w:t xml:space="preserve">All users will be allowed to acquire a check-in the same day of the hunt as area capacity allows. Same day check-in is on a first come, first serve basis. Same day check-ins must be made prior to 1600 (4pm). </w:t>
      </w:r>
    </w:p>
    <w:p w14:paraId="556D0E59" w14:textId="77777777" w:rsidR="00441D9E" w:rsidRDefault="00441D9E" w:rsidP="00441D9E"/>
    <w:p w14:paraId="53CC46EB" w14:textId="77777777" w:rsidR="00441D9E" w:rsidRDefault="00441D9E" w:rsidP="00441D9E">
      <w:r>
        <w:t>Hunters are prohibited from acquiring more than one check-in at the same time. Hunters may, however, be checked into an area and acquire or possess a reservation for the same activity on the next day.</w:t>
      </w:r>
    </w:p>
    <w:p w14:paraId="5EC9965D" w14:textId="77777777" w:rsidR="00441D9E" w:rsidRDefault="00441D9E" w:rsidP="00441D9E"/>
    <w:p w14:paraId="769A4453" w14:textId="77777777" w:rsidR="00441D9E" w:rsidRDefault="00441D9E" w:rsidP="00441D9E">
      <w:r>
        <w:t xml:space="preserve">Hunters must check-out of their assigned area by 90 minutes after official sunset. Failure to check-out is punishable under Redstone Arsenal Hunting Fishing and Trapping 200-3 </w:t>
      </w:r>
    </w:p>
    <w:p w14:paraId="173C1C7D" w14:textId="77777777" w:rsidR="00441D9E" w:rsidRDefault="00441D9E" w:rsidP="00441D9E"/>
    <w:p w14:paraId="238A31ED" w14:textId="781DB675" w:rsidR="006E35E5" w:rsidRDefault="00441D9E" w:rsidP="00441D9E">
      <w:r>
        <w:t>There is only hunting Thursday-Monday. RSA does NOT hunt on Tuesdays and Wednesdays. Be cautious of MEVA areas- those are areas where guns are only allowed on Saturdays, and Sundays.</w:t>
      </w:r>
    </w:p>
    <w:sectPr w:rsidR="006E3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9E"/>
    <w:rsid w:val="00441D9E"/>
    <w:rsid w:val="006E35E5"/>
    <w:rsid w:val="008220D3"/>
    <w:rsid w:val="008274EE"/>
    <w:rsid w:val="009A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747C"/>
  <w15:chartTrackingRefBased/>
  <w15:docId w15:val="{3FA20597-64A3-4D94-ADEF-78E161CC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D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D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D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D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D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D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D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D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D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D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D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D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D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D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D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D9E"/>
    <w:rPr>
      <w:rFonts w:eastAsiaTheme="majorEastAsia" w:cstheme="majorBidi"/>
      <w:color w:val="272727" w:themeColor="text1" w:themeTint="D8"/>
    </w:rPr>
  </w:style>
  <w:style w:type="paragraph" w:styleId="Title">
    <w:name w:val="Title"/>
    <w:basedOn w:val="Normal"/>
    <w:next w:val="Normal"/>
    <w:link w:val="TitleChar"/>
    <w:uiPriority w:val="10"/>
    <w:qFormat/>
    <w:rsid w:val="00441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D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D9E"/>
    <w:pPr>
      <w:spacing w:before="160"/>
      <w:jc w:val="center"/>
    </w:pPr>
    <w:rPr>
      <w:i/>
      <w:iCs/>
      <w:color w:val="404040" w:themeColor="text1" w:themeTint="BF"/>
    </w:rPr>
  </w:style>
  <w:style w:type="character" w:customStyle="1" w:styleId="QuoteChar">
    <w:name w:val="Quote Char"/>
    <w:basedOn w:val="DefaultParagraphFont"/>
    <w:link w:val="Quote"/>
    <w:uiPriority w:val="29"/>
    <w:rsid w:val="00441D9E"/>
    <w:rPr>
      <w:i/>
      <w:iCs/>
      <w:color w:val="404040" w:themeColor="text1" w:themeTint="BF"/>
    </w:rPr>
  </w:style>
  <w:style w:type="paragraph" w:styleId="ListParagraph">
    <w:name w:val="List Paragraph"/>
    <w:basedOn w:val="Normal"/>
    <w:uiPriority w:val="34"/>
    <w:qFormat/>
    <w:rsid w:val="00441D9E"/>
    <w:pPr>
      <w:ind w:left="720"/>
      <w:contextualSpacing/>
    </w:pPr>
  </w:style>
  <w:style w:type="character" w:styleId="IntenseEmphasis">
    <w:name w:val="Intense Emphasis"/>
    <w:basedOn w:val="DefaultParagraphFont"/>
    <w:uiPriority w:val="21"/>
    <w:qFormat/>
    <w:rsid w:val="00441D9E"/>
    <w:rPr>
      <w:i/>
      <w:iCs/>
      <w:color w:val="0F4761" w:themeColor="accent1" w:themeShade="BF"/>
    </w:rPr>
  </w:style>
  <w:style w:type="paragraph" w:styleId="IntenseQuote">
    <w:name w:val="Intense Quote"/>
    <w:basedOn w:val="Normal"/>
    <w:next w:val="Normal"/>
    <w:link w:val="IntenseQuoteChar"/>
    <w:uiPriority w:val="30"/>
    <w:qFormat/>
    <w:rsid w:val="00441D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D9E"/>
    <w:rPr>
      <w:i/>
      <w:iCs/>
      <w:color w:val="0F4761" w:themeColor="accent1" w:themeShade="BF"/>
    </w:rPr>
  </w:style>
  <w:style w:type="character" w:styleId="IntenseReference">
    <w:name w:val="Intense Reference"/>
    <w:basedOn w:val="DefaultParagraphFont"/>
    <w:uiPriority w:val="32"/>
    <w:qFormat/>
    <w:rsid w:val="00441D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Layla D CTR GARRISON DPW</dc:creator>
  <cp:keywords/>
  <dc:description/>
  <cp:lastModifiedBy>Wallace, Layla D CTR GARRISON DPW</cp:lastModifiedBy>
  <cp:revision>1</cp:revision>
  <dcterms:created xsi:type="dcterms:W3CDTF">2025-02-11T17:43:00Z</dcterms:created>
  <dcterms:modified xsi:type="dcterms:W3CDTF">2025-02-11T17:44:00Z</dcterms:modified>
</cp:coreProperties>
</file>